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2EAD07D" w:rsidR="00474F67" w:rsidRPr="007F05E6" w:rsidRDefault="006976D5" w:rsidP="00474F67">
      <w:pPr>
        <w:pStyle w:val="Unittitle"/>
      </w:pPr>
      <w:r w:rsidRPr="006976D5">
        <w:t>2</w:t>
      </w:r>
      <w:r w:rsidR="001E2558">
        <w:t>.</w:t>
      </w:r>
      <w:r>
        <w:t xml:space="preserve"> </w:t>
      </w:r>
      <w:r w:rsidRPr="006976D5">
        <w:t>Construction science principles</w:t>
      </w:r>
    </w:p>
    <w:p w14:paraId="5C4F3365" w14:textId="758BEE62" w:rsidR="00474F67" w:rsidRPr="00692A45" w:rsidRDefault="00474F67" w:rsidP="00474F67">
      <w:pPr>
        <w:pStyle w:val="Heading1"/>
      </w:pPr>
      <w:r w:rsidRPr="00692A45">
        <w:t xml:space="preserve">Worksheet </w:t>
      </w:r>
      <w:r w:rsidR="00683DD4">
        <w:t>3</w:t>
      </w:r>
      <w:r w:rsidRPr="00692A45">
        <w:t xml:space="preserve">: </w:t>
      </w:r>
      <w:r w:rsidR="006976D5" w:rsidRPr="006976D5">
        <w:t xml:space="preserve">Materials </w:t>
      </w:r>
      <w:r w:rsidR="00087B46">
        <w:t>tests</w:t>
      </w:r>
      <w:r w:rsidR="006976D5">
        <w:t xml:space="preserve"> </w:t>
      </w:r>
      <w:r w:rsidRPr="00692A45">
        <w:t>(</w:t>
      </w:r>
      <w:r w:rsidR="00D62DD4">
        <w:t>tutor</w:t>
      </w:r>
      <w:r w:rsidRPr="00692A45">
        <w:t>)</w:t>
      </w:r>
    </w:p>
    <w:p w14:paraId="716356F6" w14:textId="6FF7D648" w:rsidR="004714DC" w:rsidRPr="00D62DD4" w:rsidRDefault="004714DC" w:rsidP="004714DC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All the tests in this worksheet can either be tutor demonstrations or class activities, at the tutor’s discretion and depending on time and facilities available.</w:t>
      </w:r>
    </w:p>
    <w:p w14:paraId="19B3D289" w14:textId="77777777" w:rsidR="004714DC" w:rsidRDefault="004714DC" w:rsidP="004714DC">
      <w:pPr>
        <w:rPr>
          <w:rFonts w:cs="Arial"/>
          <w:szCs w:val="22"/>
        </w:rPr>
      </w:pPr>
    </w:p>
    <w:p w14:paraId="07CD7DE4" w14:textId="77777777" w:rsidR="004714DC" w:rsidRDefault="004714DC" w:rsidP="004714DC">
      <w:pPr>
        <w:rPr>
          <w:rFonts w:cs="Arial"/>
          <w:szCs w:val="22"/>
        </w:rPr>
      </w:pPr>
    </w:p>
    <w:p w14:paraId="1F4DD3CB" w14:textId="22A0A458" w:rsidR="004714DC" w:rsidRDefault="004714DC" w:rsidP="004714DC">
      <w:pPr>
        <w:rPr>
          <w:rFonts w:cs="Arial"/>
          <w:szCs w:val="22"/>
        </w:rPr>
      </w:pPr>
      <w:r>
        <w:rPr>
          <w:rFonts w:cs="Arial"/>
          <w:szCs w:val="22"/>
        </w:rPr>
        <w:t>In order for materials to meet their required standards, testing has to be undertaken to check that a supplied material complies with its specification.</w:t>
      </w:r>
    </w:p>
    <w:p w14:paraId="07C2DB5B" w14:textId="77777777" w:rsidR="004714DC" w:rsidRDefault="004714DC" w:rsidP="004714DC">
      <w:pPr>
        <w:rPr>
          <w:rFonts w:cs="Arial"/>
          <w:szCs w:val="22"/>
        </w:rPr>
      </w:pPr>
    </w:p>
    <w:p w14:paraId="5965E5E8" w14:textId="45B314F9" w:rsidR="004714DC" w:rsidRDefault="004714DC" w:rsidP="004714DC">
      <w:pPr>
        <w:rPr>
          <w:rFonts w:cs="Arial"/>
          <w:szCs w:val="22"/>
        </w:rPr>
      </w:pPr>
      <w:r>
        <w:rPr>
          <w:rFonts w:cs="Arial"/>
          <w:szCs w:val="22"/>
        </w:rPr>
        <w:t>At your tutor’s direction, undertake one or all</w:t>
      </w:r>
      <w:r w:rsidR="00155170">
        <w:rPr>
          <w:rFonts w:cs="Arial"/>
          <w:szCs w:val="22"/>
        </w:rPr>
        <w:t xml:space="preserve"> of</w:t>
      </w:r>
      <w:r>
        <w:rPr>
          <w:rFonts w:cs="Arial"/>
          <w:szCs w:val="22"/>
        </w:rPr>
        <w:t xml:space="preserve"> the following simple tests and record the results, following your tutor’s instructions.</w:t>
      </w:r>
    </w:p>
    <w:p w14:paraId="3531E9CC" w14:textId="77777777" w:rsidR="004714DC" w:rsidRDefault="004714DC" w:rsidP="004714DC">
      <w:pPr>
        <w:rPr>
          <w:rFonts w:cs="Arial"/>
          <w:szCs w:val="22"/>
        </w:rPr>
      </w:pPr>
    </w:p>
    <w:p w14:paraId="56E2FBE4" w14:textId="1362236E" w:rsidR="004714DC" w:rsidRDefault="004714DC" w:rsidP="004714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 silt test for a mortar sand using the following link and equipment supplied.</w:t>
      </w:r>
    </w:p>
    <w:p w14:paraId="5CE6504A" w14:textId="77777777" w:rsidR="004714DC" w:rsidRDefault="004714DC" w:rsidP="004714DC">
      <w:pPr>
        <w:rPr>
          <w:rFonts w:cs="Arial"/>
          <w:szCs w:val="22"/>
        </w:rPr>
      </w:pPr>
    </w:p>
    <w:p w14:paraId="0AA30765" w14:textId="77777777" w:rsidR="004714DC" w:rsidRDefault="004714DC" w:rsidP="004714DC">
      <w:pPr>
        <w:pStyle w:val="Normalbulletlist"/>
        <w:numPr>
          <w:ilvl w:val="0"/>
          <w:numId w:val="0"/>
        </w:numPr>
        <w:ind w:left="641" w:hanging="284"/>
        <w:rPr>
          <w:color w:val="000000" w:themeColor="text1"/>
        </w:rPr>
      </w:pPr>
      <w:hyperlink r:id="rId10" w:history="1">
        <w:r w:rsidRPr="005658EC">
          <w:rPr>
            <w:rStyle w:val="Hyperlink"/>
          </w:rPr>
          <w:t>https://theconstructor.org/building/building-material/test-silt-content-sand/34520/</w:t>
        </w:r>
      </w:hyperlink>
    </w:p>
    <w:p w14:paraId="2B5F5F5F" w14:textId="77777777" w:rsidR="004714DC" w:rsidRDefault="004714DC" w:rsidP="004714DC">
      <w:pPr>
        <w:ind w:firstLine="357"/>
        <w:rPr>
          <w:rFonts w:cs="Arial"/>
          <w:color w:val="FF0000"/>
          <w:szCs w:val="22"/>
        </w:rPr>
      </w:pPr>
    </w:p>
    <w:p w14:paraId="04DA8367" w14:textId="77777777" w:rsidR="004714DC" w:rsidRDefault="004714DC" w:rsidP="004714DC">
      <w:pPr>
        <w:rPr>
          <w:rFonts w:cs="Arial"/>
          <w:szCs w:val="22"/>
        </w:rPr>
      </w:pPr>
      <w:r w:rsidRPr="007F3F6F">
        <w:rPr>
          <w:rFonts w:cs="Arial"/>
          <w:szCs w:val="22"/>
        </w:rPr>
        <w:t xml:space="preserve">Record your results </w:t>
      </w:r>
      <w:r>
        <w:rPr>
          <w:rFonts w:cs="Arial"/>
          <w:szCs w:val="22"/>
        </w:rPr>
        <w:t>in the table</w:t>
      </w:r>
      <w:r w:rsidRPr="007F3F6F">
        <w:rPr>
          <w:rFonts w:cs="Arial"/>
          <w:szCs w:val="22"/>
        </w:rPr>
        <w:t>. If you have time to carry out more than one test on the sand</w:t>
      </w:r>
      <w:r>
        <w:rPr>
          <w:rFonts w:cs="Arial"/>
          <w:szCs w:val="22"/>
        </w:rPr>
        <w:t>,</w:t>
      </w:r>
      <w:r w:rsidRPr="007F3F6F">
        <w:rPr>
          <w:rFonts w:cs="Arial"/>
          <w:szCs w:val="22"/>
        </w:rPr>
        <w:t xml:space="preserve"> you will obtain a more accurate result</w:t>
      </w:r>
      <w:r>
        <w:rPr>
          <w:rFonts w:cs="Arial"/>
          <w:szCs w:val="22"/>
        </w:rPr>
        <w:t xml:space="preserve"> based on average readings.</w:t>
      </w:r>
    </w:p>
    <w:p w14:paraId="529C95FC" w14:textId="5C32D4CA" w:rsidR="003E57A1" w:rsidRDefault="003E57A1" w:rsidP="007F3F6F">
      <w:pPr>
        <w:rPr>
          <w:rFonts w:cs="Arial"/>
          <w:szCs w:val="22"/>
        </w:rPr>
      </w:pPr>
    </w:p>
    <w:tbl>
      <w:tblPr>
        <w:tblW w:w="9045" w:type="dxa"/>
        <w:tblBorders>
          <w:top w:val="single" w:sz="6" w:space="0" w:color="E4E6E6"/>
          <w:left w:val="single" w:sz="6" w:space="0" w:color="E4E6E6"/>
          <w:bottom w:val="single" w:sz="6" w:space="0" w:color="E4E6E6"/>
          <w:right w:val="single" w:sz="6" w:space="0" w:color="E4E6E6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3751"/>
        <w:gridCol w:w="1466"/>
        <w:gridCol w:w="1667"/>
        <w:gridCol w:w="1667"/>
      </w:tblGrid>
      <w:tr w:rsidR="00694E86" w:rsidRPr="00295EB3" w14:paraId="56D180EC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D3F9C4" w14:textId="635849E0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21A4C0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Description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6BA3DB4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1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1DE081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2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DE860AB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Sample 3</w:t>
            </w:r>
          </w:p>
        </w:tc>
      </w:tr>
      <w:tr w:rsidR="00694E86" w:rsidRPr="00295EB3" w14:paraId="3CFDAE63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E4BC0DD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1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B32C409" w14:textId="3CA83822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Volume of sample </w:t>
            </w:r>
            <w:r w:rsidR="004714DC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s</w:t>
            </w: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and (V2)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9780BB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03282B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CCC8456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7D76DBF9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B17D757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2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AD1A79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Volume of silt layer (V1)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7DD3CCA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72115D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C10D98E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464E89E3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3E1D2EC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3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DDAB35F" w14:textId="77777777" w:rsidR="00295EB3" w:rsidRPr="00694E86" w:rsidRDefault="003E57A1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Percentage of silt</w:t>
            </w:r>
            <w:r w:rsidR="003C7FA2" w:rsidRPr="00694E86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 </w:t>
            </w:r>
          </w:p>
          <w:p w14:paraId="2B3D6682" w14:textId="77777777" w:rsidR="00295EB3" w:rsidRPr="00694E86" w:rsidRDefault="00295EB3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shd w:val="clear" w:color="auto" w:fill="FFFFFF"/>
              </w:rPr>
            </w:pPr>
            <w:r w:rsidRPr="00694E86">
              <w:rPr>
                <w:rFonts w:eastAsia="Times New Roman" w:cs="Arial"/>
                <w:b/>
                <w:bCs/>
                <w:color w:val="272930"/>
                <w:szCs w:val="22"/>
                <w:shd w:val="clear" w:color="auto" w:fill="FFFFFF"/>
              </w:rPr>
              <w:t>(Calculate this as follows:</w:t>
            </w:r>
          </w:p>
          <w:p w14:paraId="19657E21" w14:textId="350D9EAC" w:rsidR="003E57A1" w:rsidRPr="003E57A1" w:rsidRDefault="00295EB3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694E86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(V1/V2) x 100</w:t>
            </w:r>
            <w:r w:rsidR="004714DC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Pr="00694E86">
              <w:rPr>
                <w:rFonts w:cs="Arial"/>
                <w:b/>
                <w:bCs/>
                <w:color w:val="000000"/>
                <w:szCs w:val="22"/>
                <w:shd w:val="clear" w:color="auto" w:fill="FFFFFF"/>
              </w:rPr>
              <w:t>= % of silt)</w:t>
            </w:r>
          </w:p>
        </w:tc>
        <w:tc>
          <w:tcPr>
            <w:tcW w:w="1466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5A47C05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36C952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1667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AD63225" w14:textId="77777777" w:rsidR="003E57A1" w:rsidRPr="003E57A1" w:rsidRDefault="003E57A1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  <w:tr w:rsidR="00694E86" w:rsidRPr="00295EB3" w14:paraId="107B7B29" w14:textId="77777777" w:rsidTr="00694E86">
        <w:tc>
          <w:tcPr>
            <w:tcW w:w="0" w:type="auto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0C9824" w14:textId="77777777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  <w:tc>
          <w:tcPr>
            <w:tcW w:w="3751" w:type="dxa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4356C47" w14:textId="1C7E519C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>Average</w:t>
            </w:r>
            <w:r w:rsidRPr="00694E86">
              <w:rPr>
                <w:rFonts w:eastAsia="Times New Roman" w:cs="Arial"/>
                <w:b/>
                <w:bCs/>
                <w:color w:val="272930"/>
                <w:szCs w:val="22"/>
                <w:lang w:eastAsia="en-GB"/>
              </w:rPr>
              <w:t xml:space="preserve"> silt content</w:t>
            </w:r>
          </w:p>
        </w:tc>
        <w:tc>
          <w:tcPr>
            <w:tcW w:w="4800" w:type="dxa"/>
            <w:gridSpan w:val="3"/>
            <w:tcBorders>
              <w:top w:val="single" w:sz="6" w:space="0" w:color="E2E2E2"/>
              <w:left w:val="single" w:sz="6" w:space="0" w:color="E2E2E2"/>
              <w:bottom w:val="single" w:sz="6" w:space="0" w:color="E2E2E2"/>
              <w:right w:val="single" w:sz="6" w:space="0" w:color="E2E2E2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47FA24E" w14:textId="77777777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  <w:p w14:paraId="0F850ACD" w14:textId="01E47596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  <w:p w14:paraId="737CA965" w14:textId="67930DCB" w:rsidR="00694E86" w:rsidRPr="003E57A1" w:rsidRDefault="00694E86" w:rsidP="003E57A1">
            <w:pPr>
              <w:spacing w:before="0" w:after="0" w:line="240" w:lineRule="auto"/>
              <w:rPr>
                <w:rFonts w:eastAsia="Times New Roman" w:cs="Arial"/>
                <w:color w:val="272930"/>
                <w:szCs w:val="22"/>
                <w:lang w:eastAsia="en-GB"/>
              </w:rPr>
            </w:pPr>
            <w:r w:rsidRPr="003E57A1">
              <w:rPr>
                <w:rFonts w:eastAsia="Times New Roman" w:cs="Arial"/>
                <w:color w:val="272930"/>
                <w:szCs w:val="22"/>
                <w:lang w:eastAsia="en-GB"/>
              </w:rPr>
              <w:t> </w:t>
            </w:r>
          </w:p>
        </w:tc>
      </w:tr>
    </w:tbl>
    <w:p w14:paraId="251A26F8" w14:textId="77777777" w:rsidR="003E57A1" w:rsidRPr="007F3F6F" w:rsidRDefault="003E57A1" w:rsidP="007F3F6F">
      <w:pPr>
        <w:rPr>
          <w:rFonts w:cs="Arial"/>
          <w:szCs w:val="22"/>
        </w:rPr>
      </w:pPr>
    </w:p>
    <w:p w14:paraId="339DBAC1" w14:textId="77777777" w:rsidR="007F3F6F" w:rsidRDefault="007F3F6F" w:rsidP="007F3F6F">
      <w:pPr>
        <w:rPr>
          <w:rFonts w:cs="Arial"/>
          <w:color w:val="FF0000"/>
          <w:szCs w:val="22"/>
        </w:rPr>
      </w:pPr>
    </w:p>
    <w:p w14:paraId="08698F91" w14:textId="1C44C557" w:rsidR="00543D1E" w:rsidRDefault="003F24C0" w:rsidP="00543D1E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Ask students to </w:t>
      </w:r>
      <w:r w:rsidR="008C051F">
        <w:rPr>
          <w:rFonts w:cs="Arial"/>
          <w:color w:val="FF0000"/>
          <w:szCs w:val="22"/>
        </w:rPr>
        <w:t>r</w:t>
      </w:r>
      <w:r>
        <w:rPr>
          <w:rFonts w:cs="Arial"/>
          <w:color w:val="FF0000"/>
          <w:szCs w:val="22"/>
        </w:rPr>
        <w:t>ead the test instructions online</w:t>
      </w:r>
      <w:r w:rsidR="004714DC">
        <w:rPr>
          <w:rFonts w:cs="Arial"/>
          <w:color w:val="FF0000"/>
          <w:szCs w:val="22"/>
        </w:rPr>
        <w:t>.</w:t>
      </w:r>
      <w:r w:rsidR="006D26FF">
        <w:rPr>
          <w:rFonts w:cs="Arial"/>
          <w:color w:val="FF0000"/>
          <w:szCs w:val="22"/>
        </w:rPr>
        <w:t xml:space="preserve"> </w:t>
      </w:r>
      <w:r w:rsidR="004714DC">
        <w:rPr>
          <w:rFonts w:cs="Arial"/>
          <w:color w:val="FF0000"/>
          <w:szCs w:val="22"/>
        </w:rPr>
        <w:t>Y</w:t>
      </w:r>
      <w:r w:rsidR="006D26FF">
        <w:rPr>
          <w:rFonts w:cs="Arial"/>
          <w:color w:val="FF0000"/>
          <w:szCs w:val="22"/>
        </w:rPr>
        <w:t>ou may wish to run through them with learners before embarking on the test</w:t>
      </w:r>
      <w:r>
        <w:rPr>
          <w:rFonts w:cs="Arial"/>
          <w:color w:val="FF0000"/>
          <w:szCs w:val="22"/>
        </w:rPr>
        <w:t>.</w:t>
      </w:r>
      <w:r w:rsidR="00AF678A">
        <w:rPr>
          <w:rFonts w:cs="Arial"/>
          <w:color w:val="FF0000"/>
          <w:szCs w:val="22"/>
        </w:rPr>
        <w:t xml:space="preserve"> </w:t>
      </w:r>
      <w:r w:rsidR="00543D1E">
        <w:rPr>
          <w:rFonts w:cs="Arial"/>
          <w:color w:val="FF0000"/>
          <w:szCs w:val="22"/>
        </w:rPr>
        <w:t xml:space="preserve">Learners </w:t>
      </w:r>
      <w:r w:rsidR="00694E86">
        <w:rPr>
          <w:rFonts w:cs="Arial"/>
          <w:color w:val="FF0000"/>
          <w:szCs w:val="22"/>
        </w:rPr>
        <w:t>may</w:t>
      </w:r>
      <w:r w:rsidR="00543D1E">
        <w:rPr>
          <w:rFonts w:cs="Arial"/>
          <w:color w:val="FF0000"/>
          <w:szCs w:val="22"/>
        </w:rPr>
        <w:t xml:space="preserve"> need to be supervised to carry out the test</w:t>
      </w:r>
      <w:r w:rsidR="008C051F">
        <w:rPr>
          <w:rFonts w:cs="Arial"/>
          <w:color w:val="FF0000"/>
          <w:szCs w:val="22"/>
        </w:rPr>
        <w:t xml:space="preserve"> in pairs or groups</w:t>
      </w:r>
      <w:r w:rsidR="004714DC">
        <w:rPr>
          <w:rFonts w:cs="Arial"/>
          <w:color w:val="FF0000"/>
          <w:szCs w:val="22"/>
        </w:rPr>
        <w:t>. The test</w:t>
      </w:r>
      <w:r w:rsidR="008C051F">
        <w:rPr>
          <w:rFonts w:cs="Arial"/>
          <w:color w:val="FF0000"/>
          <w:szCs w:val="22"/>
        </w:rPr>
        <w:t xml:space="preserve"> should be carried out at the start of the class </w:t>
      </w:r>
      <w:r w:rsidR="00E524CE">
        <w:rPr>
          <w:rFonts w:cs="Arial"/>
          <w:color w:val="FF0000"/>
          <w:szCs w:val="22"/>
        </w:rPr>
        <w:t>to allow sufficient time to measure the results at the end of the session.</w:t>
      </w:r>
      <w:r w:rsidR="00AF678A">
        <w:rPr>
          <w:rFonts w:cs="Arial"/>
          <w:color w:val="FF0000"/>
          <w:szCs w:val="22"/>
        </w:rPr>
        <w:t xml:space="preserve"> </w:t>
      </w:r>
    </w:p>
    <w:p w14:paraId="6145A7A6" w14:textId="77777777" w:rsidR="00302CA4" w:rsidRPr="00302CA4" w:rsidRDefault="00302CA4" w:rsidP="00302CA4">
      <w:pPr>
        <w:rPr>
          <w:rFonts w:cs="Arial"/>
          <w:szCs w:val="22"/>
        </w:rPr>
      </w:pPr>
    </w:p>
    <w:p w14:paraId="34BE9A39" w14:textId="6F10C8BB" w:rsidR="006976D5" w:rsidRDefault="00302CA4" w:rsidP="00302CA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A slump test on a concrete mix using the following link and equipment supplied</w:t>
      </w:r>
      <w:r w:rsidR="00543D1E">
        <w:rPr>
          <w:rFonts w:cs="Arial"/>
          <w:szCs w:val="22"/>
        </w:rPr>
        <w:t>.</w:t>
      </w:r>
    </w:p>
    <w:p w14:paraId="5A0EF605" w14:textId="30B7BD8E" w:rsidR="00302CA4" w:rsidRDefault="00302CA4" w:rsidP="00302CA4">
      <w:pPr>
        <w:rPr>
          <w:rFonts w:cs="Arial"/>
          <w:szCs w:val="22"/>
        </w:rPr>
      </w:pPr>
    </w:p>
    <w:p w14:paraId="2FB0A20F" w14:textId="6F5CF032" w:rsidR="00302CA4" w:rsidRDefault="00273137" w:rsidP="00273137">
      <w:pPr>
        <w:rPr>
          <w:color w:val="0000FF"/>
        </w:rPr>
      </w:pPr>
      <w:r>
        <w:t xml:space="preserve">Watch the video at: </w:t>
      </w:r>
      <w:hyperlink r:id="rId11" w:history="1">
        <w:r w:rsidRPr="00700766">
          <w:rPr>
            <w:rStyle w:val="Hyperlink"/>
          </w:rPr>
          <w:t>https://www.youtube.com/watch?v=yzpWGrh9j6Y</w:t>
        </w:r>
      </w:hyperlink>
      <w:r>
        <w:t xml:space="preserve">. Now follow you tutor’s instructions to carry out the slump test. Observe and measure the results of the slump test. </w:t>
      </w:r>
      <w:r w:rsidR="00E21A0A">
        <w:t xml:space="preserve">What did you notice?  </w:t>
      </w:r>
      <w:r w:rsidR="00590FD0">
        <w:t>Did</w:t>
      </w:r>
      <w:r w:rsidR="00E21A0A">
        <w:t xml:space="preserve"> the concrete </w:t>
      </w:r>
      <w:r w:rsidR="00590FD0">
        <w:t>mix collapse, shear or slump? What did this tell you about the mix?</w:t>
      </w:r>
    </w:p>
    <w:p w14:paraId="58554F6D" w14:textId="77777777" w:rsidR="00543D1E" w:rsidRDefault="00543D1E" w:rsidP="00543D1E">
      <w:pPr>
        <w:ind w:firstLine="357"/>
        <w:rPr>
          <w:rFonts w:cs="Arial"/>
          <w:color w:val="FF0000"/>
          <w:szCs w:val="22"/>
        </w:rPr>
      </w:pPr>
    </w:p>
    <w:p w14:paraId="1D6FC371" w14:textId="1B1DC127" w:rsidR="008A66BB" w:rsidRDefault="004714DC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Tutor</w:t>
      </w:r>
      <w:r w:rsidR="00543D1E">
        <w:rPr>
          <w:rFonts w:cs="Arial"/>
          <w:color w:val="FF0000"/>
          <w:szCs w:val="22"/>
        </w:rPr>
        <w:t xml:space="preserve"> will need to borrow a slump test from a contractor, and or hire</w:t>
      </w:r>
      <w:r>
        <w:rPr>
          <w:rFonts w:cs="Arial"/>
          <w:color w:val="FF0000"/>
          <w:szCs w:val="22"/>
        </w:rPr>
        <w:t xml:space="preserve"> one</w:t>
      </w:r>
      <w:r w:rsidR="00543D1E">
        <w:rPr>
          <w:rFonts w:cs="Arial"/>
          <w:color w:val="FF0000"/>
          <w:szCs w:val="22"/>
        </w:rPr>
        <w:t xml:space="preserve"> in. </w:t>
      </w:r>
    </w:p>
    <w:p w14:paraId="425C3687" w14:textId="542B1B96" w:rsidR="00543D1E" w:rsidRDefault="00155170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Tutor should</w:t>
      </w:r>
      <w:r w:rsidR="00590FD0">
        <w:rPr>
          <w:rFonts w:cs="Arial"/>
          <w:color w:val="FF0000"/>
          <w:szCs w:val="22"/>
        </w:rPr>
        <w:t xml:space="preserve"> </w:t>
      </w:r>
      <w:r w:rsidR="008A66BB">
        <w:rPr>
          <w:rFonts w:cs="Arial"/>
          <w:color w:val="FF0000"/>
          <w:szCs w:val="22"/>
        </w:rPr>
        <w:t>learners</w:t>
      </w:r>
      <w:r w:rsidR="00590FD0">
        <w:rPr>
          <w:rFonts w:cs="Arial"/>
          <w:color w:val="FF0000"/>
          <w:szCs w:val="22"/>
        </w:rPr>
        <w:t xml:space="preserve"> to watch the video</w:t>
      </w:r>
      <w:r w:rsidR="008A66BB">
        <w:rPr>
          <w:rFonts w:cs="Arial"/>
          <w:color w:val="FF0000"/>
          <w:szCs w:val="22"/>
        </w:rPr>
        <w:t xml:space="preserve"> first</w:t>
      </w:r>
      <w:r w:rsidR="00590FD0">
        <w:rPr>
          <w:rFonts w:cs="Arial"/>
          <w:color w:val="FF0000"/>
          <w:szCs w:val="22"/>
        </w:rPr>
        <w:t xml:space="preserve">. </w:t>
      </w:r>
    </w:p>
    <w:p w14:paraId="3F3E1B56" w14:textId="39B1F13C" w:rsidR="00590FD0" w:rsidRDefault="00590FD0" w:rsidP="00D67654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Learners should identify the difference between a collapse, shear and slump. </w:t>
      </w:r>
      <w:r w:rsidR="00A04C2B">
        <w:rPr>
          <w:rFonts w:cs="Arial"/>
          <w:color w:val="FF0000"/>
          <w:szCs w:val="22"/>
        </w:rPr>
        <w:t xml:space="preserve">They should also </w:t>
      </w:r>
      <w:r w:rsidR="004714DC">
        <w:rPr>
          <w:rFonts w:cs="Arial"/>
          <w:color w:val="FF0000"/>
          <w:szCs w:val="22"/>
        </w:rPr>
        <w:t>understand</w:t>
      </w:r>
      <w:r w:rsidR="00A04C2B">
        <w:rPr>
          <w:rFonts w:cs="Arial"/>
          <w:color w:val="FF0000"/>
          <w:szCs w:val="22"/>
        </w:rPr>
        <w:t xml:space="preserve"> that a collapse or shear demonstrates an inappropriate concrete mix. </w:t>
      </w:r>
    </w:p>
    <w:p w14:paraId="0BC3E1D3" w14:textId="11CA6AAA" w:rsidR="00302CA4" w:rsidRDefault="00302CA4" w:rsidP="00302CA4">
      <w:pPr>
        <w:ind w:left="357"/>
        <w:rPr>
          <w:color w:val="0000FF"/>
        </w:rPr>
      </w:pPr>
    </w:p>
    <w:p w14:paraId="069EE0BD" w14:textId="77777777" w:rsidR="004714DC" w:rsidRDefault="004714DC" w:rsidP="00302CA4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Carry out a</w:t>
      </w:r>
      <w:r w:rsidR="00302CA4">
        <w:rPr>
          <w:rFonts w:cs="Arial"/>
          <w:szCs w:val="22"/>
        </w:rPr>
        <w:t xml:space="preserve"> brick absorption test</w:t>
      </w:r>
      <w:r>
        <w:rPr>
          <w:rFonts w:cs="Arial"/>
          <w:szCs w:val="22"/>
        </w:rPr>
        <w:t>.</w:t>
      </w:r>
    </w:p>
    <w:p w14:paraId="1D6AA798" w14:textId="18206A42" w:rsidR="00302CA4" w:rsidRDefault="00302CA4" w:rsidP="004714DC">
      <w:pPr>
        <w:pStyle w:val="ListParagraph"/>
        <w:rPr>
          <w:rFonts w:cs="Arial"/>
          <w:szCs w:val="22"/>
        </w:rPr>
      </w:pPr>
    </w:p>
    <w:p w14:paraId="0355FEF4" w14:textId="7777777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Dry out some bricks in an oven</w:t>
      </w:r>
    </w:p>
    <w:p w14:paraId="15227AD5" w14:textId="7777777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Weigh each brick and number it</w:t>
      </w:r>
    </w:p>
    <w:p w14:paraId="66CF0CF3" w14:textId="2B9FB667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Half submerge each brick </w:t>
      </w:r>
      <w:r w:rsidR="00155170">
        <w:rPr>
          <w:rFonts w:cs="Arial"/>
          <w:szCs w:val="22"/>
        </w:rPr>
        <w:t>i</w:t>
      </w:r>
      <w:r>
        <w:rPr>
          <w:rFonts w:cs="Arial"/>
          <w:szCs w:val="22"/>
        </w:rPr>
        <w:t>n water for one hour</w:t>
      </w:r>
    </w:p>
    <w:p w14:paraId="3030C2BC" w14:textId="1864DE44" w:rsidR="004714DC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Weigh each brick</w:t>
      </w:r>
    </w:p>
    <w:p w14:paraId="59AB74D2" w14:textId="77777777" w:rsidR="004714DC" w:rsidRPr="00302CA4" w:rsidRDefault="004714DC" w:rsidP="004714DC">
      <w:pPr>
        <w:pStyle w:val="ListParagraph"/>
        <w:numPr>
          <w:ilvl w:val="1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Calculate the % of water absorbed</w:t>
      </w:r>
    </w:p>
    <w:p w14:paraId="3A359664" w14:textId="77777777" w:rsidR="006976D5" w:rsidRDefault="006976D5" w:rsidP="00110217">
      <w:pPr>
        <w:rPr>
          <w:rFonts w:cs="Arial"/>
          <w:szCs w:val="22"/>
        </w:rPr>
      </w:pPr>
    </w:p>
    <w:p w14:paraId="1A0745C5" w14:textId="5F87BE5F" w:rsidR="00474F67" w:rsidRPr="00D62DD4" w:rsidRDefault="00D62DD4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An oven with different brick samples </w:t>
      </w:r>
      <w:r w:rsidR="008A66BB">
        <w:rPr>
          <w:rFonts w:cs="Arial"/>
          <w:color w:val="FF0000"/>
          <w:szCs w:val="22"/>
        </w:rPr>
        <w:t xml:space="preserve">will be required </w:t>
      </w:r>
      <w:r>
        <w:rPr>
          <w:rFonts w:cs="Arial"/>
          <w:color w:val="FF0000"/>
          <w:szCs w:val="22"/>
        </w:rPr>
        <w:t>for the absorption test.</w:t>
      </w:r>
      <w:r w:rsidR="008A66BB" w:rsidRPr="008A66BB">
        <w:rPr>
          <w:rFonts w:cs="Arial"/>
          <w:color w:val="FF0000"/>
          <w:szCs w:val="22"/>
        </w:rPr>
        <w:t xml:space="preserve"> </w:t>
      </w: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5B75E" w14:textId="77777777" w:rsidR="00281F42" w:rsidRDefault="00281F42">
      <w:pPr>
        <w:spacing w:before="0" w:after="0"/>
      </w:pPr>
      <w:r>
        <w:separator/>
      </w:r>
    </w:p>
  </w:endnote>
  <w:endnote w:type="continuationSeparator" w:id="0">
    <w:p w14:paraId="2D329180" w14:textId="77777777" w:rsidR="00281F42" w:rsidRDefault="00281F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9F25" w14:textId="77777777" w:rsidR="00132679" w:rsidRDefault="00132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716A96C" w:rsidR="00110217" w:rsidRPr="00F03E33" w:rsidRDefault="00063F7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109E3B8" wp14:editId="56EF550E">
              <wp:simplePos x="0" y="0"/>
              <wp:positionH relativeFrom="margin">
                <wp:posOffset>768350</wp:posOffset>
              </wp:positionH>
              <wp:positionV relativeFrom="paragraph">
                <wp:posOffset>100965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371E064" w14:textId="7667D770" w:rsidR="00063F78" w:rsidRDefault="00063F78" w:rsidP="00063F78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132679" w:rsidRPr="00132679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12BA07F1" w14:textId="77777777" w:rsidR="00063F78" w:rsidRDefault="00063F78" w:rsidP="00063F78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09E3B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0.5pt;margin-top:7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BnRBMH3wAAAAkBAAAPAAAAAAAAAAAA&#10;AAAAAI0EAABkcnMvZG93bnJldi54bWxQSwUGAAAAAAQABADzAAAAmQUAAAAA&#10;" fillcolor="white [3201]" strokecolor="white [3212]" strokeweight=".5pt">
              <v:textbox>
                <w:txbxContent>
                  <w:p w14:paraId="1371E064" w14:textId="7667D770" w:rsidR="00063F78" w:rsidRDefault="00063F78" w:rsidP="00063F78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132679" w:rsidRPr="00132679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12BA07F1" w14:textId="77777777" w:rsidR="00063F78" w:rsidRDefault="00063F78" w:rsidP="00063F78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112C" w14:textId="77777777" w:rsidR="00132679" w:rsidRDefault="00132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3D725" w14:textId="77777777" w:rsidR="00281F42" w:rsidRDefault="00281F42">
      <w:pPr>
        <w:spacing w:before="0" w:after="0"/>
      </w:pPr>
      <w:r>
        <w:separator/>
      </w:r>
    </w:p>
  </w:footnote>
  <w:footnote w:type="continuationSeparator" w:id="0">
    <w:p w14:paraId="0F78CB05" w14:textId="77777777" w:rsidR="00281F42" w:rsidRDefault="00281F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E6EF7" w14:textId="77777777" w:rsidR="00132679" w:rsidRDefault="00132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6E6A3" w14:textId="77777777" w:rsidR="00886472" w:rsidRPr="00043213" w:rsidRDefault="00886472" w:rsidP="0088647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C0E900B" wp14:editId="15B8C4C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6EEAAD7D" w14:textId="77777777" w:rsidR="00886472" w:rsidRPr="00F03E33" w:rsidRDefault="00886472" w:rsidP="0088647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C60A98D" wp14:editId="5355821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69BF9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5821041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44EF" w14:textId="77777777" w:rsidR="00132679" w:rsidRDefault="001326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8F007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6490606">
    <w:abstractNumId w:val="4"/>
  </w:num>
  <w:num w:numId="2" w16cid:durableId="999626068">
    <w:abstractNumId w:val="14"/>
  </w:num>
  <w:num w:numId="3" w16cid:durableId="1491483050">
    <w:abstractNumId w:val="22"/>
  </w:num>
  <w:num w:numId="4" w16cid:durableId="1824814427">
    <w:abstractNumId w:val="16"/>
  </w:num>
  <w:num w:numId="5" w16cid:durableId="26102722">
    <w:abstractNumId w:val="7"/>
  </w:num>
  <w:num w:numId="6" w16cid:durableId="2128618122">
    <w:abstractNumId w:val="15"/>
  </w:num>
  <w:num w:numId="7" w16cid:durableId="1097673582">
    <w:abstractNumId w:val="7"/>
  </w:num>
  <w:num w:numId="8" w16cid:durableId="726883679">
    <w:abstractNumId w:val="1"/>
  </w:num>
  <w:num w:numId="9" w16cid:durableId="1072237457">
    <w:abstractNumId w:val="7"/>
    <w:lvlOverride w:ilvl="0">
      <w:startOverride w:val="1"/>
    </w:lvlOverride>
  </w:num>
  <w:num w:numId="10" w16cid:durableId="1035229207">
    <w:abstractNumId w:val="17"/>
  </w:num>
  <w:num w:numId="11" w16cid:durableId="1164394237">
    <w:abstractNumId w:val="13"/>
  </w:num>
  <w:num w:numId="12" w16cid:durableId="1640107143">
    <w:abstractNumId w:val="5"/>
  </w:num>
  <w:num w:numId="13" w16cid:durableId="1852721196">
    <w:abstractNumId w:val="12"/>
  </w:num>
  <w:num w:numId="14" w16cid:durableId="1429737204">
    <w:abstractNumId w:val="18"/>
  </w:num>
  <w:num w:numId="15" w16cid:durableId="1325549121">
    <w:abstractNumId w:val="10"/>
  </w:num>
  <w:num w:numId="16" w16cid:durableId="1780487692">
    <w:abstractNumId w:val="6"/>
  </w:num>
  <w:num w:numId="17" w16cid:durableId="1931769297">
    <w:abstractNumId w:val="24"/>
  </w:num>
  <w:num w:numId="18" w16cid:durableId="337201203">
    <w:abstractNumId w:val="25"/>
  </w:num>
  <w:num w:numId="19" w16cid:durableId="436680061">
    <w:abstractNumId w:val="3"/>
  </w:num>
  <w:num w:numId="20" w16cid:durableId="1997759080">
    <w:abstractNumId w:val="2"/>
  </w:num>
  <w:num w:numId="21" w16cid:durableId="569123145">
    <w:abstractNumId w:val="8"/>
  </w:num>
  <w:num w:numId="22" w16cid:durableId="125898451">
    <w:abstractNumId w:val="8"/>
    <w:lvlOverride w:ilvl="0">
      <w:startOverride w:val="1"/>
    </w:lvlOverride>
  </w:num>
  <w:num w:numId="23" w16cid:durableId="1663777067">
    <w:abstractNumId w:val="23"/>
  </w:num>
  <w:num w:numId="24" w16cid:durableId="1416199897">
    <w:abstractNumId w:val="8"/>
    <w:lvlOverride w:ilvl="0">
      <w:startOverride w:val="1"/>
    </w:lvlOverride>
  </w:num>
  <w:num w:numId="25" w16cid:durableId="110513943">
    <w:abstractNumId w:val="8"/>
    <w:lvlOverride w:ilvl="0">
      <w:startOverride w:val="1"/>
    </w:lvlOverride>
  </w:num>
  <w:num w:numId="26" w16cid:durableId="1609463267">
    <w:abstractNumId w:val="9"/>
  </w:num>
  <w:num w:numId="27" w16cid:durableId="1114790689">
    <w:abstractNumId w:val="20"/>
  </w:num>
  <w:num w:numId="28" w16cid:durableId="368603970">
    <w:abstractNumId w:val="8"/>
    <w:lvlOverride w:ilvl="0">
      <w:startOverride w:val="1"/>
    </w:lvlOverride>
  </w:num>
  <w:num w:numId="29" w16cid:durableId="876163543">
    <w:abstractNumId w:val="21"/>
  </w:num>
  <w:num w:numId="30" w16cid:durableId="2115665552">
    <w:abstractNumId w:val="8"/>
  </w:num>
  <w:num w:numId="31" w16cid:durableId="1378815295">
    <w:abstractNumId w:val="8"/>
    <w:lvlOverride w:ilvl="0">
      <w:startOverride w:val="1"/>
    </w:lvlOverride>
  </w:num>
  <w:num w:numId="32" w16cid:durableId="1525171964">
    <w:abstractNumId w:val="8"/>
    <w:lvlOverride w:ilvl="0">
      <w:startOverride w:val="1"/>
    </w:lvlOverride>
  </w:num>
  <w:num w:numId="33" w16cid:durableId="1607687877">
    <w:abstractNumId w:val="0"/>
  </w:num>
  <w:num w:numId="34" w16cid:durableId="21593695">
    <w:abstractNumId w:val="11"/>
  </w:num>
  <w:num w:numId="35" w16cid:durableId="4854397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48C"/>
    <w:rsid w:val="00063F78"/>
    <w:rsid w:val="00082C62"/>
    <w:rsid w:val="00087B46"/>
    <w:rsid w:val="000B231F"/>
    <w:rsid w:val="000E194B"/>
    <w:rsid w:val="00110217"/>
    <w:rsid w:val="00132679"/>
    <w:rsid w:val="00152AC3"/>
    <w:rsid w:val="00155170"/>
    <w:rsid w:val="00156AF3"/>
    <w:rsid w:val="0019491D"/>
    <w:rsid w:val="001E2558"/>
    <w:rsid w:val="001F74AD"/>
    <w:rsid w:val="00273137"/>
    <w:rsid w:val="00281F42"/>
    <w:rsid w:val="00295EB3"/>
    <w:rsid w:val="002C581F"/>
    <w:rsid w:val="002D07A8"/>
    <w:rsid w:val="00302CA4"/>
    <w:rsid w:val="003405EA"/>
    <w:rsid w:val="003C7FA2"/>
    <w:rsid w:val="003E57A1"/>
    <w:rsid w:val="003F24C0"/>
    <w:rsid w:val="003F7F14"/>
    <w:rsid w:val="00404B31"/>
    <w:rsid w:val="00446647"/>
    <w:rsid w:val="004714DC"/>
    <w:rsid w:val="00474F67"/>
    <w:rsid w:val="0048500D"/>
    <w:rsid w:val="00524E1B"/>
    <w:rsid w:val="00531FF4"/>
    <w:rsid w:val="00543D1E"/>
    <w:rsid w:val="00590FD0"/>
    <w:rsid w:val="005F0FB6"/>
    <w:rsid w:val="006124C0"/>
    <w:rsid w:val="006135C0"/>
    <w:rsid w:val="006642FD"/>
    <w:rsid w:val="00675A4D"/>
    <w:rsid w:val="006807B0"/>
    <w:rsid w:val="00683DD4"/>
    <w:rsid w:val="00691B95"/>
    <w:rsid w:val="00694E86"/>
    <w:rsid w:val="006976D5"/>
    <w:rsid w:val="006B798A"/>
    <w:rsid w:val="006D0DB6"/>
    <w:rsid w:val="006D26FF"/>
    <w:rsid w:val="006D3AA3"/>
    <w:rsid w:val="006D4994"/>
    <w:rsid w:val="006E1028"/>
    <w:rsid w:val="006E19C2"/>
    <w:rsid w:val="006F7BAF"/>
    <w:rsid w:val="00700C93"/>
    <w:rsid w:val="00763528"/>
    <w:rsid w:val="00784F1D"/>
    <w:rsid w:val="00797FA7"/>
    <w:rsid w:val="007A5B8A"/>
    <w:rsid w:val="007E5632"/>
    <w:rsid w:val="007F3F6F"/>
    <w:rsid w:val="00886472"/>
    <w:rsid w:val="008A66BB"/>
    <w:rsid w:val="008C051F"/>
    <w:rsid w:val="008C1F1C"/>
    <w:rsid w:val="008D47A6"/>
    <w:rsid w:val="009975A0"/>
    <w:rsid w:val="009C5C6E"/>
    <w:rsid w:val="00A04C2B"/>
    <w:rsid w:val="00A2454C"/>
    <w:rsid w:val="00AD179E"/>
    <w:rsid w:val="00AE245C"/>
    <w:rsid w:val="00AF678A"/>
    <w:rsid w:val="00B054EC"/>
    <w:rsid w:val="00BB51A8"/>
    <w:rsid w:val="00BE2C21"/>
    <w:rsid w:val="00C01D20"/>
    <w:rsid w:val="00C10D0F"/>
    <w:rsid w:val="00C202BF"/>
    <w:rsid w:val="00C60280"/>
    <w:rsid w:val="00C6138E"/>
    <w:rsid w:val="00C858D7"/>
    <w:rsid w:val="00C92F19"/>
    <w:rsid w:val="00D073BC"/>
    <w:rsid w:val="00D5137F"/>
    <w:rsid w:val="00D56B82"/>
    <w:rsid w:val="00D62DD4"/>
    <w:rsid w:val="00D67654"/>
    <w:rsid w:val="00D705E2"/>
    <w:rsid w:val="00DA2485"/>
    <w:rsid w:val="00DE29A8"/>
    <w:rsid w:val="00E21A0A"/>
    <w:rsid w:val="00E524CE"/>
    <w:rsid w:val="00EC056D"/>
    <w:rsid w:val="00EF5C04"/>
    <w:rsid w:val="00F03E33"/>
    <w:rsid w:val="00F15749"/>
    <w:rsid w:val="00F42A36"/>
    <w:rsid w:val="00F677F9"/>
    <w:rsid w:val="00F94794"/>
    <w:rsid w:val="00FB6CE9"/>
    <w:rsid w:val="00FC6E95"/>
    <w:rsid w:val="00FD52DA"/>
    <w:rsid w:val="00FD5CA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13267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yzpWGrh9j6Y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theconstructor.org/building/building-material/test-silt-content-sand/34520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888E1D-7D9C-4395-92BE-DEA0A87A2E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9581F1-9B0F-4FB8-B762-9DFBD9A160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2626B9-6B1D-45B8-B945-99CFC97C3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2208</Characters>
  <Application>Microsoft Office Word</Application>
  <DocSecurity>0</DocSecurity>
  <Lines>147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32</cp:revision>
  <cp:lastPrinted>2013-05-15T12:05:00Z</cp:lastPrinted>
  <dcterms:created xsi:type="dcterms:W3CDTF">2021-02-06T09:45:00Z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